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B07596">
        <w:rPr>
          <w:b w:val="0"/>
          <w:color w:val="000099"/>
          <w:sz w:val="28"/>
          <w:szCs w:val="28"/>
        </w:rPr>
        <w:t>0</w:t>
      </w:r>
      <w:r w:rsidR="00AD6864">
        <w:rPr>
          <w:b w:val="0"/>
          <w:color w:val="000099"/>
          <w:sz w:val="28"/>
          <w:szCs w:val="28"/>
        </w:rPr>
        <w:t>031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AD6864">
        <w:rPr>
          <w:color w:val="000099"/>
          <w:sz w:val="28"/>
          <w:szCs w:val="28"/>
        </w:rPr>
        <w:t>31</w:t>
      </w:r>
      <w:r w:rsidR="00A8579B">
        <w:rPr>
          <w:color w:val="000099"/>
          <w:sz w:val="28"/>
          <w:szCs w:val="28"/>
        </w:rPr>
        <w:t xml:space="preserve"> января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AD6864">
        <w:rPr>
          <w:sz w:val="28"/>
          <w:szCs w:val="28"/>
        </w:rPr>
        <w:t>Титова Семена Аркадьевича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29738E">
        <w:rPr>
          <w:sz w:val="28"/>
          <w:szCs w:val="28"/>
        </w:rPr>
        <w:t>*</w:t>
      </w:r>
      <w:r w:rsidRPr="009D5298" w:rsidR="0089221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AD6864">
        <w:rPr>
          <w:sz w:val="28"/>
          <w:szCs w:val="28"/>
        </w:rPr>
        <w:t>п. Ертарский Тугулымского района Свердловской области,</w:t>
      </w:r>
      <w:r w:rsidRPr="009D5298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29738E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и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ХМАО-Югра </w:t>
      </w:r>
      <w:r w:rsidRPr="009D5298" w:rsidR="00954DD8">
        <w:rPr>
          <w:sz w:val="28"/>
          <w:szCs w:val="28"/>
        </w:rPr>
        <w:t>г.</w:t>
      </w:r>
      <w:r w:rsidR="00552982">
        <w:rPr>
          <w:sz w:val="28"/>
          <w:szCs w:val="28"/>
        </w:rPr>
        <w:t xml:space="preserve"> </w:t>
      </w:r>
      <w:r w:rsidRPr="009D5298" w:rsidR="00954DD8">
        <w:rPr>
          <w:sz w:val="28"/>
          <w:szCs w:val="28"/>
        </w:rPr>
        <w:t xml:space="preserve">Сургут </w:t>
      </w:r>
      <w:r w:rsidR="00AD6864">
        <w:rPr>
          <w:sz w:val="28"/>
          <w:szCs w:val="28"/>
        </w:rPr>
        <w:t xml:space="preserve">пр. </w:t>
      </w:r>
      <w:r w:rsidR="0029738E">
        <w:rPr>
          <w:sz w:val="28"/>
          <w:szCs w:val="28"/>
        </w:rPr>
        <w:t>*</w:t>
      </w:r>
      <w:r w:rsidR="00552982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д.</w:t>
      </w:r>
      <w:r w:rsidRPr="009D5298" w:rsidR="00C23E85">
        <w:rPr>
          <w:sz w:val="28"/>
          <w:szCs w:val="28"/>
        </w:rPr>
        <w:t xml:space="preserve"> </w:t>
      </w:r>
      <w:r w:rsidR="0029738E">
        <w:rPr>
          <w:sz w:val="28"/>
          <w:szCs w:val="28"/>
        </w:rPr>
        <w:t>*</w:t>
      </w:r>
      <w:r w:rsidR="00855968">
        <w:rPr>
          <w:sz w:val="28"/>
          <w:szCs w:val="28"/>
        </w:rPr>
        <w:t xml:space="preserve">, </w:t>
      </w:r>
      <w:r w:rsidR="00552982">
        <w:rPr>
          <w:sz w:val="28"/>
          <w:szCs w:val="28"/>
        </w:rPr>
        <w:t>к</w:t>
      </w:r>
      <w:r w:rsidR="00AD6864">
        <w:rPr>
          <w:sz w:val="28"/>
          <w:szCs w:val="28"/>
        </w:rPr>
        <w:t>ом</w:t>
      </w:r>
      <w:r w:rsidR="00552982">
        <w:rPr>
          <w:sz w:val="28"/>
          <w:szCs w:val="28"/>
        </w:rPr>
        <w:t xml:space="preserve">. </w:t>
      </w:r>
      <w:r w:rsidR="0029738E">
        <w:rPr>
          <w:sz w:val="28"/>
          <w:szCs w:val="28"/>
        </w:rPr>
        <w:t>*</w:t>
      </w:r>
      <w:r w:rsidRPr="009D5298" w:rsidR="00C23E85">
        <w:rPr>
          <w:sz w:val="28"/>
          <w:szCs w:val="28"/>
        </w:rPr>
        <w:t>,</w:t>
      </w:r>
      <w:r w:rsidRPr="009D5298" w:rsidR="00954DD8">
        <w:rPr>
          <w:sz w:val="28"/>
          <w:szCs w:val="28"/>
        </w:rPr>
        <w:t xml:space="preserve"> </w:t>
      </w:r>
      <w:r w:rsidR="00A8579B">
        <w:rPr>
          <w:sz w:val="28"/>
          <w:szCs w:val="28"/>
        </w:rPr>
        <w:t>работающего</w:t>
      </w:r>
      <w:r w:rsidR="00640F2C">
        <w:rPr>
          <w:sz w:val="28"/>
          <w:szCs w:val="28"/>
        </w:rPr>
        <w:t xml:space="preserve"> в ПАО «</w:t>
      </w:r>
      <w:r w:rsidR="0029738E">
        <w:rPr>
          <w:sz w:val="28"/>
          <w:szCs w:val="28"/>
        </w:rPr>
        <w:t>*</w:t>
      </w:r>
      <w:r w:rsidR="00640F2C">
        <w:rPr>
          <w:sz w:val="28"/>
          <w:szCs w:val="28"/>
        </w:rPr>
        <w:t xml:space="preserve">» </w:t>
      </w:r>
      <w:r w:rsidR="0029738E">
        <w:rPr>
          <w:sz w:val="28"/>
          <w:szCs w:val="28"/>
        </w:rPr>
        <w:t>*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Титов С.А.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A8579B">
        <w:rPr>
          <w:sz w:val="28"/>
          <w:szCs w:val="28"/>
        </w:rPr>
        <w:t>.11</w:t>
      </w:r>
      <w:r w:rsidR="00D66FEE">
        <w:rPr>
          <w:sz w:val="28"/>
          <w:szCs w:val="28"/>
        </w:rPr>
        <w:t>.</w:t>
      </w:r>
      <w:r w:rsidRPr="009D5298" w:rsidR="00F91A76">
        <w:rPr>
          <w:sz w:val="28"/>
          <w:szCs w:val="28"/>
        </w:rPr>
        <w:t>20</w:t>
      </w:r>
      <w:r w:rsidR="00D66FEE">
        <w:rPr>
          <w:sz w:val="28"/>
          <w:szCs w:val="28"/>
        </w:rPr>
        <w:t>2</w:t>
      </w:r>
      <w:r w:rsidR="00855968">
        <w:rPr>
          <w:sz w:val="28"/>
          <w:szCs w:val="28"/>
        </w:rPr>
        <w:t>3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42</w:t>
      </w:r>
      <w:r w:rsidRPr="009D5298" w:rsidR="00921A34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38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Тюмень – </w:t>
      </w:r>
      <w:r>
        <w:rPr>
          <w:sz w:val="28"/>
          <w:szCs w:val="28"/>
        </w:rPr>
        <w:t xml:space="preserve">Тобольск - </w:t>
      </w:r>
      <w:r w:rsidR="00855968">
        <w:rPr>
          <w:sz w:val="28"/>
          <w:szCs w:val="28"/>
        </w:rPr>
        <w:t xml:space="preserve">Ханты-Мансийск, </w:t>
      </w:r>
      <w:r>
        <w:rPr>
          <w:sz w:val="28"/>
          <w:szCs w:val="28"/>
        </w:rPr>
        <w:t>Подъезд к г. Сургуту,</w:t>
      </w:r>
      <w:r w:rsidR="00855968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Тойота Рав4 г</w:t>
      </w:r>
      <w:r w:rsidR="00855968">
        <w:rPr>
          <w:sz w:val="28"/>
          <w:szCs w:val="28"/>
        </w:rPr>
        <w:t>/</w:t>
      </w:r>
      <w:r w:rsidRPr="009D5298" w:rsidR="00921A34">
        <w:rPr>
          <w:sz w:val="28"/>
          <w:szCs w:val="28"/>
        </w:rPr>
        <w:t xml:space="preserve">н </w:t>
      </w:r>
      <w:r w:rsidR="0029738E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F81818">
        <w:rPr>
          <w:sz w:val="28"/>
          <w:szCs w:val="28"/>
        </w:rPr>
        <w:t xml:space="preserve">, </w:t>
      </w:r>
      <w:r w:rsidR="00A8579B">
        <w:rPr>
          <w:sz w:val="28"/>
          <w:szCs w:val="28"/>
        </w:rPr>
        <w:t>9.1.1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892219">
        <w:rPr>
          <w:sz w:val="28"/>
          <w:szCs w:val="28"/>
        </w:rPr>
        <w:t>совершил</w:t>
      </w:r>
      <w:r w:rsidRPr="009D5298" w:rsidR="00DB3F07">
        <w:rPr>
          <w:sz w:val="28"/>
          <w:szCs w:val="28"/>
        </w:rPr>
        <w:t xml:space="preserve"> обгон </w:t>
      </w:r>
      <w:r w:rsidRPr="009D5298" w:rsidR="00C9078A">
        <w:rPr>
          <w:sz w:val="28"/>
          <w:szCs w:val="28"/>
        </w:rPr>
        <w:t xml:space="preserve">с </w:t>
      </w:r>
      <w:r w:rsidRPr="009D5298" w:rsidR="00892219">
        <w:rPr>
          <w:sz w:val="28"/>
          <w:szCs w:val="28"/>
        </w:rPr>
        <w:t>выездом</w:t>
      </w:r>
      <w:r w:rsidRPr="009D5298" w:rsidR="00DB3F07">
        <w:rPr>
          <w:sz w:val="28"/>
          <w:szCs w:val="28"/>
        </w:rPr>
        <w:t xml:space="preserve"> на </w:t>
      </w:r>
      <w:r w:rsidRPr="009D5298" w:rsidR="00C24D81">
        <w:rPr>
          <w:sz w:val="28"/>
          <w:szCs w:val="28"/>
        </w:rPr>
        <w:t>полосу</w:t>
      </w:r>
      <w:r w:rsidRPr="009D5298" w:rsidR="00C9078A">
        <w:rPr>
          <w:sz w:val="28"/>
          <w:szCs w:val="28"/>
        </w:rPr>
        <w:t xml:space="preserve"> дороги предназначенную для</w:t>
      </w:r>
      <w:r w:rsidRPr="009D5298" w:rsidR="00DB3F07">
        <w:rPr>
          <w:sz w:val="28"/>
          <w:szCs w:val="28"/>
        </w:rPr>
        <w:t xml:space="preserve"> встречного движения</w:t>
      </w:r>
      <w:r w:rsidRPr="009D5298" w:rsidR="00892219">
        <w:rPr>
          <w:sz w:val="28"/>
          <w:szCs w:val="28"/>
        </w:rPr>
        <w:t xml:space="preserve"> </w:t>
      </w:r>
      <w:r w:rsidRPr="009D5298" w:rsidR="00C24D81">
        <w:rPr>
          <w:sz w:val="28"/>
          <w:szCs w:val="28"/>
        </w:rPr>
        <w:t xml:space="preserve">с пересечением дорожной разметки 1.1.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640F2C" w:rsidP="00640F2C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>
        <w:rPr>
          <w:sz w:val="28"/>
          <w:szCs w:val="28"/>
        </w:rPr>
        <w:t>Титов С.А. вину признал в полном объеме, ходатайств не заявил</w:t>
      </w:r>
      <w:r w:rsidR="001669AD">
        <w:rPr>
          <w:color w:val="0000CC"/>
          <w:sz w:val="28"/>
          <w:szCs w:val="28"/>
        </w:rPr>
        <w:t>.</w:t>
      </w:r>
      <w:r>
        <w:rPr>
          <w:color w:val="0000CC"/>
          <w:sz w:val="28"/>
          <w:szCs w:val="28"/>
        </w:rPr>
        <w:t xml:space="preserve"> Пояснил суду, что не является злостным нарушителем, просил не назначать строгого наказания. </w:t>
      </w:r>
    </w:p>
    <w:p w:rsidR="00640F2C" w:rsidP="00640F2C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CC"/>
          <w:sz w:val="28"/>
          <w:szCs w:val="28"/>
        </w:rPr>
        <w:t xml:space="preserve">Выслушав </w:t>
      </w:r>
      <w:r>
        <w:rPr>
          <w:sz w:val="28"/>
          <w:szCs w:val="28"/>
        </w:rPr>
        <w:t>Титова С.А., и</w:t>
      </w:r>
      <w:r w:rsidRPr="009D5298" w:rsidR="001156E1">
        <w:rPr>
          <w:sz w:val="28"/>
          <w:szCs w:val="28"/>
        </w:rPr>
        <w:t>зучив материалы дела, суд приходит к следующему</w:t>
      </w:r>
      <w:r>
        <w:rPr>
          <w:sz w:val="28"/>
          <w:szCs w:val="28"/>
        </w:rPr>
        <w:t>.</w:t>
      </w:r>
    </w:p>
    <w:p w:rsidR="00640F2C" w:rsidP="00640F2C">
      <w:pPr>
        <w:suppressAutoHyphens/>
        <w:ind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640F2C" w:rsidP="00640F2C">
      <w:pPr>
        <w:suppressAutoHyphens/>
        <w:ind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В соответствии с</w:t>
      </w:r>
      <w:r w:rsidRPr="009D5298" w:rsidR="00921A34">
        <w:rPr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640F2C" w:rsidP="00640F2C">
      <w:pPr>
        <w:suppressAutoHyphens/>
        <w:ind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Согласно ПДД РФ, горизонтальная разметка 1.1 разделяет транспортные потоки противоположенных направлений и обозначает границы полос движения в опасных местах на дорогах; обозначает границы проезжей части, на которые въезд запрещен. Линию 1.1. пересекать запрещается.</w:t>
      </w:r>
    </w:p>
    <w:p w:rsidR="00640F2C" w:rsidP="00640F2C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C0D53">
        <w:rPr>
          <w:rFonts w:eastAsia="Calibri"/>
          <w:sz w:val="28"/>
          <w:szCs w:val="28"/>
          <w:lang w:eastAsia="en-US"/>
        </w:rPr>
        <w:t xml:space="preserve">В соответствии с п. 9.1.1. ПДД РФ,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sub_20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, </w:t>
      </w:r>
      <w:hyperlink r:id="rId4" w:anchor="sub_2013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1.3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 или </w:t>
      </w:r>
      <w:hyperlink r:id="rId4" w:anchor="sub_21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1.11</w:t>
        </w:r>
      </w:hyperlink>
      <w:r w:rsidRPr="00AC0D53">
        <w:rPr>
          <w:rFonts w:eastAsia="Calibri"/>
          <w:sz w:val="28"/>
          <w:szCs w:val="28"/>
          <w:lang w:eastAsia="en-US"/>
        </w:rPr>
        <w:t>, прерывистая линия которой расположена слева</w:t>
      </w:r>
      <w:r>
        <w:rPr>
          <w:rFonts w:eastAsia="Calibri"/>
          <w:sz w:val="28"/>
          <w:szCs w:val="28"/>
          <w:lang w:eastAsia="en-US"/>
        </w:rPr>
        <w:t>.</w:t>
      </w:r>
    </w:p>
    <w:p w:rsidR="001156E1" w:rsidRPr="00A8579B" w:rsidP="00640F2C">
      <w:pPr>
        <w:suppressAutoHyphens/>
        <w:ind w:firstLine="567"/>
        <w:jc w:val="both"/>
        <w:rPr>
          <w:sz w:val="28"/>
          <w:szCs w:val="28"/>
        </w:rPr>
      </w:pPr>
      <w:r w:rsidRPr="00A8579B">
        <w:rPr>
          <w:sz w:val="28"/>
          <w:szCs w:val="28"/>
        </w:rPr>
        <w:t>Вина привлекаемо</w:t>
      </w:r>
      <w:r w:rsidRPr="00A8579B" w:rsidR="00EA61A9">
        <w:rPr>
          <w:sz w:val="28"/>
          <w:szCs w:val="28"/>
        </w:rPr>
        <w:t>го</w:t>
      </w:r>
      <w:r w:rsidRPr="00A8579B">
        <w:rPr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A8579B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 xml:space="preserve">- </w:t>
      </w:r>
      <w:r w:rsidRPr="00AD6864">
        <w:rPr>
          <w:rFonts w:ascii="Times New Roman" w:hAnsi="Times New Roman" w:cs="Times New Roman"/>
          <w:sz w:val="28"/>
          <w:szCs w:val="28"/>
        </w:rPr>
        <w:t xml:space="preserve">протоколом об административном правонарушении, согласно которого </w:t>
      </w:r>
      <w:r w:rsidRPr="00AD6864" w:rsidR="00AD6864">
        <w:rPr>
          <w:rFonts w:ascii="Times New Roman" w:hAnsi="Times New Roman" w:cs="Times New Roman"/>
          <w:sz w:val="28"/>
          <w:szCs w:val="28"/>
        </w:rPr>
        <w:t xml:space="preserve">Титов С.А. 19.11.2023 в 20 час. 42 мин. на 38 км. автодороги Тюмень – Тобольск - Ханты-Мансийск, Подъезд к г. Сургуту, управляя транспортным средством Тойота Рав4 г/н </w:t>
      </w:r>
      <w:r w:rsidR="0029738E">
        <w:rPr>
          <w:rFonts w:ascii="Times New Roman" w:hAnsi="Times New Roman" w:cs="Times New Roman"/>
          <w:sz w:val="28"/>
          <w:szCs w:val="28"/>
        </w:rPr>
        <w:t>*</w:t>
      </w:r>
      <w:r w:rsidRPr="00AD6864" w:rsidR="00AD6864">
        <w:rPr>
          <w:rFonts w:ascii="Times New Roman" w:hAnsi="Times New Roman" w:cs="Times New Roman"/>
          <w:sz w:val="28"/>
          <w:szCs w:val="28"/>
        </w:rPr>
        <w:t xml:space="preserve">, в нарушение п. 1.3, 9.1.1 ПДД РФ, совершил обгон </w:t>
      </w:r>
      <w:r w:rsidR="00AD6864">
        <w:rPr>
          <w:rFonts w:ascii="Times New Roman" w:hAnsi="Times New Roman" w:cs="Times New Roman"/>
          <w:sz w:val="28"/>
          <w:szCs w:val="28"/>
        </w:rPr>
        <w:t xml:space="preserve">грузового ТС </w:t>
      </w:r>
      <w:r w:rsidRPr="00AD6864" w:rsidR="00AD6864">
        <w:rPr>
          <w:rFonts w:ascii="Times New Roman" w:hAnsi="Times New Roman" w:cs="Times New Roman"/>
          <w:sz w:val="28"/>
          <w:szCs w:val="28"/>
        </w:rPr>
        <w:t>с выездом на полосу дороги предназначенную для встречного движения с пересечением дорожной разметки 1.1</w:t>
      </w:r>
      <w:r w:rsidRPr="00A8579B">
        <w:rPr>
          <w:rFonts w:ascii="Times New Roman" w:hAnsi="Times New Roman" w:cs="Times New Roman"/>
          <w:sz w:val="28"/>
          <w:szCs w:val="28"/>
        </w:rPr>
        <w:t>;</w:t>
      </w:r>
    </w:p>
    <w:p w:rsidR="001156E1" w:rsidRPr="00AD686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64">
        <w:rPr>
          <w:rFonts w:ascii="Times New Roman" w:hAnsi="Times New Roman" w:cs="Times New Roman"/>
          <w:sz w:val="28"/>
          <w:szCs w:val="28"/>
        </w:rPr>
        <w:t xml:space="preserve">- </w:t>
      </w:r>
      <w:r w:rsidRPr="00AD6864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="00AD6864">
        <w:rPr>
          <w:rFonts w:ascii="Times New Roman" w:hAnsi="Times New Roman" w:cs="Times New Roman"/>
          <w:sz w:val="28"/>
          <w:szCs w:val="28"/>
        </w:rPr>
        <w:t>Титовым С.А.</w:t>
      </w:r>
      <w:r w:rsidRPr="00AD6864" w:rsidR="00F85353">
        <w:rPr>
          <w:rFonts w:ascii="Times New Roman" w:hAnsi="Times New Roman" w:cs="Times New Roman"/>
          <w:sz w:val="28"/>
          <w:szCs w:val="28"/>
        </w:rPr>
        <w:t xml:space="preserve"> без каких-либо замечаний, согласно которой </w:t>
      </w:r>
      <w:r w:rsidRPr="00AD6864" w:rsidR="00AD6864">
        <w:rPr>
          <w:rFonts w:ascii="Times New Roman" w:hAnsi="Times New Roman" w:cs="Times New Roman"/>
          <w:sz w:val="28"/>
          <w:szCs w:val="28"/>
        </w:rPr>
        <w:t xml:space="preserve">Титов С.А. 19.11.2023 в 20 час. 42 мин. на 38 км. автодороги Тюмень – Тобольск - Ханты-Мансийск, Подъезд к г. Сургуту, управляя транспортным средством Тойота Рав4 г/н </w:t>
      </w:r>
      <w:r w:rsidR="0029738E">
        <w:rPr>
          <w:rFonts w:ascii="Times New Roman" w:hAnsi="Times New Roman" w:cs="Times New Roman"/>
          <w:sz w:val="28"/>
          <w:szCs w:val="28"/>
        </w:rPr>
        <w:t>*</w:t>
      </w:r>
      <w:r w:rsidRPr="00AD6864" w:rsidR="00AD6864">
        <w:rPr>
          <w:rFonts w:ascii="Times New Roman" w:hAnsi="Times New Roman" w:cs="Times New Roman"/>
          <w:sz w:val="28"/>
          <w:szCs w:val="28"/>
        </w:rPr>
        <w:t>, совершил обгон с выездом на полосу дороги предназначенную для встречного движения с пересечением дорожной разметки 1.1</w:t>
      </w:r>
      <w:r w:rsidRPr="00AD6864" w:rsidR="00C957B4">
        <w:rPr>
          <w:rFonts w:ascii="Times New Roman" w:hAnsi="Times New Roman" w:cs="Times New Roman"/>
          <w:sz w:val="28"/>
          <w:szCs w:val="28"/>
        </w:rPr>
        <w:t>;</w:t>
      </w:r>
      <w:r w:rsidRPr="00AD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AD686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64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Pr="00AD6864" w:rsidR="00F85353">
        <w:rPr>
          <w:rFonts w:ascii="Times New Roman" w:hAnsi="Times New Roman" w:cs="Times New Roman"/>
          <w:sz w:val="28"/>
          <w:szCs w:val="28"/>
        </w:rPr>
        <w:t xml:space="preserve">ст. </w:t>
      </w:r>
      <w:r w:rsidRPr="00AD6864">
        <w:rPr>
          <w:rFonts w:ascii="Times New Roman" w:hAnsi="Times New Roman" w:cs="Times New Roman"/>
          <w:sz w:val="28"/>
          <w:szCs w:val="28"/>
        </w:rPr>
        <w:t xml:space="preserve">ИДПС </w:t>
      </w:r>
      <w:r w:rsidR="00AD6864">
        <w:rPr>
          <w:rFonts w:ascii="Times New Roman" w:hAnsi="Times New Roman" w:cs="Times New Roman"/>
          <w:sz w:val="28"/>
          <w:szCs w:val="28"/>
        </w:rPr>
        <w:t xml:space="preserve">взвода 1 роты № 2 </w:t>
      </w:r>
      <w:r w:rsidRPr="00AD6864" w:rsidR="007D6281">
        <w:rPr>
          <w:rFonts w:ascii="Times New Roman" w:hAnsi="Times New Roman" w:cs="Times New Roman"/>
          <w:sz w:val="28"/>
          <w:szCs w:val="28"/>
        </w:rPr>
        <w:t>О</w:t>
      </w:r>
      <w:r w:rsidR="00AD6864">
        <w:rPr>
          <w:rFonts w:ascii="Times New Roman" w:hAnsi="Times New Roman" w:cs="Times New Roman"/>
          <w:sz w:val="28"/>
          <w:szCs w:val="28"/>
        </w:rPr>
        <w:t>Б</w:t>
      </w:r>
      <w:r w:rsidRPr="00AD6864" w:rsidR="00855968">
        <w:rPr>
          <w:rFonts w:ascii="Times New Roman" w:hAnsi="Times New Roman" w:cs="Times New Roman"/>
          <w:sz w:val="28"/>
          <w:szCs w:val="28"/>
        </w:rPr>
        <w:t xml:space="preserve"> ДПС ГИ</w:t>
      </w:r>
      <w:r w:rsidRPr="00AD6864">
        <w:rPr>
          <w:rFonts w:ascii="Times New Roman" w:hAnsi="Times New Roman" w:cs="Times New Roman"/>
          <w:sz w:val="28"/>
          <w:szCs w:val="28"/>
        </w:rPr>
        <w:t xml:space="preserve">БДД </w:t>
      </w:r>
      <w:r w:rsidR="00AD6864">
        <w:rPr>
          <w:rFonts w:ascii="Times New Roman" w:hAnsi="Times New Roman" w:cs="Times New Roman"/>
          <w:sz w:val="28"/>
          <w:szCs w:val="28"/>
        </w:rPr>
        <w:t>У</w:t>
      </w:r>
      <w:r w:rsidRPr="00AD6864">
        <w:rPr>
          <w:rFonts w:ascii="Times New Roman" w:hAnsi="Times New Roman" w:cs="Times New Roman"/>
          <w:sz w:val="28"/>
          <w:szCs w:val="28"/>
        </w:rPr>
        <w:t xml:space="preserve">МВД </w:t>
      </w:r>
      <w:r w:rsidRPr="00AD6864" w:rsidR="007D6281">
        <w:rPr>
          <w:rFonts w:ascii="Times New Roman" w:hAnsi="Times New Roman" w:cs="Times New Roman"/>
          <w:sz w:val="28"/>
          <w:szCs w:val="28"/>
        </w:rPr>
        <w:t xml:space="preserve">России по </w:t>
      </w:r>
      <w:r w:rsidR="00AD6864">
        <w:rPr>
          <w:rFonts w:ascii="Times New Roman" w:hAnsi="Times New Roman" w:cs="Times New Roman"/>
          <w:sz w:val="28"/>
          <w:szCs w:val="28"/>
        </w:rPr>
        <w:t>ХМАО-Югре</w:t>
      </w:r>
      <w:r w:rsidRPr="00AD6864" w:rsidR="00D66FEE">
        <w:rPr>
          <w:rFonts w:ascii="Times New Roman" w:hAnsi="Times New Roman" w:cs="Times New Roman"/>
          <w:sz w:val="28"/>
          <w:szCs w:val="28"/>
        </w:rPr>
        <w:t>,</w:t>
      </w:r>
      <w:r w:rsidRPr="00AD6864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AD6864" w:rsidR="00AD6864">
        <w:rPr>
          <w:rFonts w:ascii="Times New Roman" w:hAnsi="Times New Roman" w:cs="Times New Roman"/>
          <w:sz w:val="28"/>
          <w:szCs w:val="28"/>
        </w:rPr>
        <w:t xml:space="preserve">Титов С.А. 19.11.2023 в 20 час. 42 мин. на 38 км. автодороги Тюмень – Тобольск - Ханты-Мансийск, Подъезд к г. Сургуту, управляя транспортным средством Тойота Рав4 г/н </w:t>
      </w:r>
      <w:r w:rsidR="0029738E">
        <w:rPr>
          <w:rFonts w:ascii="Times New Roman" w:hAnsi="Times New Roman" w:cs="Times New Roman"/>
          <w:sz w:val="28"/>
          <w:szCs w:val="28"/>
        </w:rPr>
        <w:t>*</w:t>
      </w:r>
      <w:r w:rsidRPr="00AD6864" w:rsidR="00AD6864">
        <w:rPr>
          <w:rFonts w:ascii="Times New Roman" w:hAnsi="Times New Roman" w:cs="Times New Roman"/>
          <w:sz w:val="28"/>
          <w:szCs w:val="28"/>
        </w:rPr>
        <w:t>, в нарушение п. 1.3, 9.1.1 ПДД РФ, совершил обгон с выездом на полосу дороги предназначенную для встречного движения с пересечением дорожной разметки 1.1</w:t>
      </w:r>
      <w:r w:rsidRPr="00AD6864" w:rsidR="00A8579B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AD6864" w:rsidR="00D66FEE">
        <w:rPr>
          <w:rFonts w:ascii="Times New Roman" w:hAnsi="Times New Roman" w:cs="Times New Roman"/>
          <w:sz w:val="28"/>
          <w:szCs w:val="28"/>
        </w:rPr>
        <w:t>;</w:t>
      </w:r>
      <w:r w:rsidRPr="00AD6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AD6864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864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AD6864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AD6864">
        <w:rPr>
          <w:b w:val="0"/>
          <w:sz w:val="28"/>
          <w:szCs w:val="28"/>
        </w:rPr>
        <w:t>- видеозаписью</w:t>
      </w:r>
      <w:r w:rsidRPr="00AD6864" w:rsidR="00107593">
        <w:rPr>
          <w:b w:val="0"/>
          <w:sz w:val="28"/>
          <w:szCs w:val="28"/>
        </w:rPr>
        <w:t xml:space="preserve">, согласно которой </w:t>
      </w:r>
      <w:r w:rsidRPr="00AD6864" w:rsidR="00AD6864">
        <w:rPr>
          <w:b w:val="0"/>
          <w:sz w:val="28"/>
          <w:szCs w:val="28"/>
        </w:rPr>
        <w:t xml:space="preserve">Титов С.А. 19.11.2023 в 20 час. 42 мин. на 38 км. автодороги Тюмень – Тобольск - Ханты-Мансийск, Подъезд к г. Сургуту, управляя транспортным средством Тойота Рав4 г/н </w:t>
      </w:r>
      <w:r w:rsidR="0029738E">
        <w:rPr>
          <w:b w:val="0"/>
          <w:sz w:val="28"/>
          <w:szCs w:val="28"/>
        </w:rPr>
        <w:t>*</w:t>
      </w:r>
      <w:r w:rsidRPr="00AD6864" w:rsidR="00AD6864">
        <w:rPr>
          <w:b w:val="0"/>
          <w:sz w:val="28"/>
          <w:szCs w:val="28"/>
        </w:rPr>
        <w:t>, совершил обгон с выездом на полосу дороги предназначенную для встречного движения с пересечением дорожной разметки 1.1</w:t>
      </w:r>
      <w:r w:rsidRPr="00AD6864" w:rsidR="00A8579B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>Кроме того, судом исследованы: определение</w:t>
      </w:r>
      <w:r>
        <w:rPr>
          <w:sz w:val="28"/>
          <w:szCs w:val="28"/>
        </w:rPr>
        <w:t xml:space="preserve"> о передаче дела об административном правонарушении; </w:t>
      </w:r>
      <w:r w:rsidR="00ED4523">
        <w:rPr>
          <w:sz w:val="28"/>
          <w:szCs w:val="28"/>
        </w:rPr>
        <w:t xml:space="preserve">копия водительского удостоверения; </w:t>
      </w:r>
      <w:r w:rsidR="007D6281">
        <w:rPr>
          <w:sz w:val="28"/>
          <w:szCs w:val="28"/>
        </w:rPr>
        <w:t>карточка операции с ВУ;</w:t>
      </w:r>
      <w:r w:rsidR="00ED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нарушений.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>Обстоятельств, отягчающи</w:t>
      </w:r>
      <w:r w:rsidR="00640F2C">
        <w:rPr>
          <w:color w:val="000000"/>
          <w:sz w:val="28"/>
          <w:szCs w:val="28"/>
        </w:rPr>
        <w:t>х</w:t>
      </w:r>
      <w:r w:rsidRPr="005C37C8" w:rsidR="007D6281">
        <w:rPr>
          <w:color w:val="000000"/>
          <w:sz w:val="28"/>
          <w:szCs w:val="28"/>
        </w:rPr>
        <w:t xml:space="preserve"> административную ответственность, в соответствии со ст.4.3 КоАП РФ, </w:t>
      </w:r>
      <w:r w:rsidR="00640F2C">
        <w:rPr>
          <w:sz w:val="28"/>
          <w:szCs w:val="28"/>
        </w:rPr>
        <w:t>судом не установлено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AD6864">
        <w:rPr>
          <w:sz w:val="28"/>
          <w:szCs w:val="28"/>
        </w:rPr>
        <w:t>Титова Семена Аркадьевича</w:t>
      </w:r>
      <w:r w:rsidRPr="009D5298" w:rsidR="00AD6864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326B34">
        <w:rPr>
          <w:sz w:val="28"/>
          <w:szCs w:val="28"/>
        </w:rPr>
        <w:t xml:space="preserve">Административный штраф перечислять на счет получателя платежа </w:t>
      </w:r>
      <w:r>
        <w:rPr>
          <w:sz w:val="28"/>
          <w:szCs w:val="28"/>
        </w:rPr>
        <w:t>03100643000000018700</w:t>
      </w:r>
      <w:r w:rsidRPr="0069289E">
        <w:rPr>
          <w:sz w:val="28"/>
          <w:szCs w:val="28"/>
        </w:rPr>
        <w:t xml:space="preserve"> в РКЦ Ханты-Мансийск</w:t>
      </w:r>
      <w:r>
        <w:rPr>
          <w:sz w:val="28"/>
          <w:szCs w:val="28"/>
        </w:rPr>
        <w:t xml:space="preserve">//УФК по ХМАО-Югре г. Ханты-Мансийск кор./сч. </w:t>
      </w:r>
      <w:r w:rsidRPr="0069289E">
        <w:rPr>
          <w:sz w:val="28"/>
          <w:szCs w:val="28"/>
        </w:rPr>
        <w:t>401</w:t>
      </w:r>
      <w:r>
        <w:rPr>
          <w:sz w:val="28"/>
          <w:szCs w:val="28"/>
        </w:rPr>
        <w:t xml:space="preserve">02810245370000007 </w:t>
      </w:r>
      <w:r w:rsidRPr="0069289E">
        <w:rPr>
          <w:sz w:val="28"/>
          <w:szCs w:val="28"/>
        </w:rPr>
        <w:t>БИК 0</w:t>
      </w:r>
      <w:r>
        <w:rPr>
          <w:sz w:val="28"/>
          <w:szCs w:val="28"/>
        </w:rPr>
        <w:t>07162163</w:t>
      </w:r>
      <w:r w:rsidRPr="0069289E">
        <w:rPr>
          <w:sz w:val="28"/>
          <w:szCs w:val="28"/>
        </w:rPr>
        <w:t xml:space="preserve"> ОКТМО 718</w:t>
      </w:r>
      <w:r w:rsidR="00AD6864">
        <w:rPr>
          <w:sz w:val="28"/>
          <w:szCs w:val="28"/>
        </w:rPr>
        <w:t>76</w:t>
      </w:r>
      <w:r w:rsidRPr="0069289E">
        <w:rPr>
          <w:sz w:val="28"/>
          <w:szCs w:val="28"/>
        </w:rPr>
        <w:t>000</w:t>
      </w:r>
      <w:r w:rsidRPr="0069289E">
        <w:rPr>
          <w:color w:val="FF0000"/>
          <w:sz w:val="28"/>
          <w:szCs w:val="28"/>
        </w:rPr>
        <w:t xml:space="preserve"> </w:t>
      </w:r>
      <w:r w:rsidRPr="0069289E">
        <w:rPr>
          <w:sz w:val="28"/>
          <w:szCs w:val="28"/>
        </w:rPr>
        <w:t>ИНН 8601010390 КПП 860101001 КБК 188 116 </w:t>
      </w:r>
      <w:r>
        <w:rPr>
          <w:sz w:val="28"/>
          <w:szCs w:val="28"/>
        </w:rPr>
        <w:t>011230 1</w:t>
      </w:r>
      <w:r w:rsidRPr="0069289E">
        <w:rPr>
          <w:sz w:val="28"/>
          <w:szCs w:val="28"/>
        </w:rPr>
        <w:t xml:space="preserve">000 </w:t>
      </w:r>
      <w:r>
        <w:rPr>
          <w:sz w:val="28"/>
          <w:szCs w:val="28"/>
        </w:rPr>
        <w:t>1</w:t>
      </w:r>
      <w:r w:rsidRPr="0069289E">
        <w:rPr>
          <w:sz w:val="28"/>
          <w:szCs w:val="28"/>
        </w:rPr>
        <w:t>140</w:t>
      </w:r>
      <w:r w:rsidRPr="0069289E">
        <w:rPr>
          <w:color w:val="0000CC"/>
          <w:sz w:val="28"/>
          <w:szCs w:val="28"/>
        </w:rPr>
        <w:t>,</w:t>
      </w:r>
      <w:r w:rsidRPr="0069289E">
        <w:rPr>
          <w:b/>
          <w:i/>
          <w:sz w:val="28"/>
          <w:szCs w:val="28"/>
        </w:rPr>
        <w:t xml:space="preserve"> </w:t>
      </w:r>
      <w:r w:rsidRPr="0069289E">
        <w:rPr>
          <w:sz w:val="28"/>
          <w:szCs w:val="28"/>
        </w:rPr>
        <w:t>получатель: УФК по ХМАО-Югре (УМВД России по ХМАО-Югре).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18810486</w:t>
      </w:r>
      <w:r>
        <w:rPr>
          <w:b/>
          <w:color w:val="0000CC"/>
          <w:sz w:val="28"/>
          <w:szCs w:val="28"/>
        </w:rPr>
        <w:t>230</w:t>
      </w:r>
      <w:r w:rsidR="00AD6864">
        <w:rPr>
          <w:b/>
          <w:color w:val="0000CC"/>
          <w:sz w:val="28"/>
          <w:szCs w:val="28"/>
        </w:rPr>
        <w:t>910021440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474A9D" w:rsidP="001471B6">
      <w:pPr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2F83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38E"/>
    <w:rsid w:val="002977F7"/>
    <w:rsid w:val="002A25AE"/>
    <w:rsid w:val="002A6B53"/>
    <w:rsid w:val="002B418C"/>
    <w:rsid w:val="002B41FE"/>
    <w:rsid w:val="002B4AEA"/>
    <w:rsid w:val="002C3329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4A9D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52982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0F2C"/>
    <w:rsid w:val="006441CB"/>
    <w:rsid w:val="0065062C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0D53"/>
    <w:rsid w:val="00AC17EF"/>
    <w:rsid w:val="00AC2756"/>
    <w:rsid w:val="00AC4448"/>
    <w:rsid w:val="00AD187B"/>
    <w:rsid w:val="00AD5C06"/>
    <w:rsid w:val="00AD6864"/>
    <w:rsid w:val="00AE0C24"/>
    <w:rsid w:val="00AE56AD"/>
    <w:rsid w:val="00AE7C0B"/>
    <w:rsid w:val="00AF5666"/>
    <w:rsid w:val="00B00A4B"/>
    <w:rsid w:val="00B0146A"/>
    <w:rsid w:val="00B03A5A"/>
    <w:rsid w:val="00B07596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3\&#1040;&#1063;&#1050;&#1040;&#1057;&#1054;&#1042;&#1040;%20&#1045;&#1042;\&#1040;&#1044;&#1052;&#1048;&#1053;&#1048;&#1057;&#1058;&#1056;&#1040;&#1058;&#1048;&#1042;&#1053;&#1067;&#1045;%20%20&#1076;&#1077;&#1083;&#1072;%20&#1050;&#1086;&#1040;&#1055;%20&#1056;&#1060;\18.11.2020\1647%20&#1058;&#1074;&#1077;&#1088;&#1076;&#1086;&#1093;&#1083;&#1077;&#1073;%2012.15.4%20%20(1.3,%201.11,%209.1.1)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